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86" w:rsidRDefault="00EA664B">
      <w:r>
        <w:rPr>
          <w:noProof/>
          <w:lang w:eastAsia="en-GB"/>
        </w:rPr>
        <w:pict>
          <v:roundrect id="_x0000_s1044" style="position:absolute;margin-left:.55pt;margin-top:-5.45pt;width:523.5pt;height:99.55pt;z-index:251654656" arcsize="10923f" strokecolor="#c4bc96" strokeweight="1.5pt">
            <v:textbox>
              <w:txbxContent>
                <w:p w:rsidR="0066119A" w:rsidRDefault="00B345C9" w:rsidP="00EA664B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Sensory Cooking</w:t>
                  </w:r>
                  <w:r w:rsidR="0066119A" w:rsidRPr="002F2BAA"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0E33D3" w:rsidRPr="002F2BAA" w:rsidRDefault="000E33D3" w:rsidP="00EA664B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We will </w:t>
                  </w:r>
                  <w:r w:rsidR="00B345C9">
                    <w:rPr>
                      <w:rFonts w:ascii="Century Gothic" w:hAnsi="Century Gothic"/>
                      <w:b/>
                    </w:rPr>
                    <w:t>explore different colour vegetables that grow in our world. We will learn to wash the vegetables and cut them with support using a plastic knife. After preparing the vegetables we will make different soups, we will see the colours and try our soup deciding if we like it or not.</w:t>
                  </w:r>
                </w:p>
              </w:txbxContent>
            </v:textbox>
          </v:roundrect>
        </w:pict>
      </w:r>
    </w:p>
    <w:p w:rsidR="00336284" w:rsidRDefault="00120929" w:rsidP="00E4138B">
      <w:pPr>
        <w:shd w:val="clear" w:color="auto" w:fill="7030A0"/>
        <w:tabs>
          <w:tab w:val="left" w:pos="2813"/>
        </w:tabs>
      </w:pPr>
      <w:r>
        <w:rPr>
          <w:noProof/>
          <w:lang w:eastAsia="en-GB"/>
        </w:rPr>
        <w:pict>
          <v:roundrect id="_x0000_s1043" style="position:absolute;margin-left:.55pt;margin-top:75.25pt;width:520.1pt;height:107.1pt;z-index:251653632" arcsize="10923f" strokecolor="#9bbb59" strokeweight="1.5pt">
            <v:textbox style="mso-next-textbox:#_x0000_s1043">
              <w:txbxContent>
                <w:p w:rsidR="0066119A" w:rsidRDefault="0066119A" w:rsidP="00EA664B">
                  <w:pPr>
                    <w:rPr>
                      <w:rFonts w:ascii="Century Gothic" w:hAnsi="Century Gothic"/>
                      <w:b/>
                    </w:rPr>
                  </w:pPr>
                  <w:r w:rsidRPr="002F2BAA">
                    <w:rPr>
                      <w:rFonts w:ascii="Century Gothic" w:hAnsi="Century Gothic"/>
                      <w:b/>
                    </w:rPr>
                    <w:t>Sensory Poems &amp; Stories:</w:t>
                  </w:r>
                </w:p>
                <w:p w:rsidR="00540BCF" w:rsidRPr="002F2BAA" w:rsidRDefault="00540BCF" w:rsidP="00EA664B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We are going to </w:t>
                  </w:r>
                  <w:r w:rsidR="00747AF5">
                    <w:rPr>
                      <w:rFonts w:ascii="Century Gothic" w:hAnsi="Century Gothic"/>
                      <w:b/>
                    </w:rPr>
                    <w:t xml:space="preserve">listen to the sensory story Three Little Pigs experiencing materials like straws, wooden sticks, building blocks, stones </w:t>
                  </w:r>
                  <w:proofErr w:type="spellStart"/>
                  <w:r w:rsidR="00747AF5">
                    <w:rPr>
                      <w:rFonts w:ascii="Century Gothic" w:hAnsi="Century Gothic"/>
                      <w:b/>
                    </w:rPr>
                    <w:t>etc</w:t>
                  </w:r>
                  <w:proofErr w:type="spellEnd"/>
                  <w:r w:rsidR="00747AF5">
                    <w:rPr>
                      <w:rFonts w:ascii="Century Gothic" w:hAnsi="Century Gothic"/>
                      <w:b/>
                    </w:rPr>
                    <w:t xml:space="preserve"> and listening to different sounds. We will anticipate events of the story and show like or dislike for the story.</w:t>
                  </w:r>
                  <w:r w:rsidR="00120929">
                    <w:rPr>
                      <w:rFonts w:ascii="Century Gothic" w:hAnsi="Century Gothic"/>
                      <w:b/>
                    </w:rPr>
                    <w:t xml:space="preserve"> We will also travel to Lapland to see the northern lights. What a wonderful world!</w:t>
                  </w:r>
                </w:p>
              </w:txbxContent>
            </v:textbox>
          </v:roundrect>
        </w:pict>
      </w:r>
      <w:r w:rsidR="0066119A">
        <w:rPr>
          <w:noProof/>
          <w:lang w:eastAsia="en-GB"/>
        </w:rPr>
        <w:pict>
          <v:roundrect id="_x0000_s1051" style="position:absolute;margin-left:180pt;margin-top:309.05pt;width:174pt;height:156.05pt;z-index:251657728" arcsize="10923f" strokecolor="#ffc000">
            <v:textbox>
              <w:txbxContent>
                <w:p w:rsidR="0066119A" w:rsidRDefault="0066119A">
                  <w:pPr>
                    <w:rPr>
                      <w:rFonts w:ascii="Century Gothic" w:hAnsi="Century Gothic"/>
                      <w:b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</w:rPr>
                    <w:t>Tac</w:t>
                  </w:r>
                  <w:proofErr w:type="gramEnd"/>
                  <w:r>
                    <w:rPr>
                      <w:rFonts w:ascii="Century Gothic" w:hAnsi="Century Gothic"/>
                      <w:b/>
                    </w:rPr>
                    <w:t xml:space="preserve"> Pac:</w:t>
                  </w:r>
                </w:p>
                <w:p w:rsidR="00540BCF" w:rsidRPr="00485F7D" w:rsidRDefault="007010B6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We are going to relax and communicate with our adult partner expressing like or dislike of a sensory stimuli. We are also going to practise putting our socks on and off.</w:t>
                  </w:r>
                </w:p>
              </w:txbxContent>
            </v:textbox>
          </v:roundrect>
        </w:pict>
      </w:r>
      <w:r w:rsidR="0066119A">
        <w:rPr>
          <w:noProof/>
          <w:lang w:eastAsia="en-GB"/>
        </w:rPr>
        <w:pict>
          <v:roundrect id="_x0000_s1054" style="position:absolute;margin-left:180pt;margin-top:499.8pt;width:169.1pt;height:158.35pt;z-index:251660800" arcsize="10923f" strokecolor="#d99594">
            <v:textbox>
              <w:txbxContent>
                <w:p w:rsidR="0066119A" w:rsidRDefault="0066119A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Wheelchair Dance</w:t>
                  </w:r>
                  <w:r w:rsidRPr="00F70C8A"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D20A77" w:rsidRPr="00F70C8A" w:rsidRDefault="000D53E7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We will dance listening to our favourite music and we will greet each other when we meet. </w:t>
                  </w:r>
                  <w:r w:rsidR="001F0CFB">
                    <w:rPr>
                      <w:rFonts w:ascii="Century Gothic" w:hAnsi="Century Gothic"/>
                      <w:b/>
                    </w:rPr>
                    <w:t>We will play parachute games</w:t>
                  </w:r>
                  <w:r w:rsidR="003B4D5E">
                    <w:rPr>
                      <w:rFonts w:ascii="Century Gothic" w:hAnsi="Century Gothic"/>
                      <w:b/>
                    </w:rPr>
                    <w:t xml:space="preserve"> such as </w:t>
                  </w:r>
                  <w:proofErr w:type="spellStart"/>
                  <w:r w:rsidR="003B4D5E">
                    <w:rPr>
                      <w:rFonts w:ascii="Century Gothic" w:hAnsi="Century Gothic"/>
                      <w:b/>
                    </w:rPr>
                    <w:t>Pop corn</w:t>
                  </w:r>
                  <w:proofErr w:type="spellEnd"/>
                  <w:r w:rsidR="003B4D5E">
                    <w:rPr>
                      <w:rFonts w:ascii="Century Gothic" w:hAnsi="Century Gothic"/>
                      <w:b/>
                    </w:rPr>
                    <w:t xml:space="preserve">, </w:t>
                  </w:r>
                  <w:proofErr w:type="spellStart"/>
                  <w:r w:rsidR="003B4D5E">
                    <w:rPr>
                      <w:rFonts w:ascii="Century Gothic" w:hAnsi="Century Gothic"/>
                      <w:b/>
                    </w:rPr>
                    <w:t>Mashroom</w:t>
                  </w:r>
                  <w:proofErr w:type="spellEnd"/>
                  <w:r w:rsidR="003B4D5E">
                    <w:rPr>
                      <w:rFonts w:ascii="Century Gothic" w:hAnsi="Century Gothic"/>
                      <w:b/>
                    </w:rPr>
                    <w:t xml:space="preserve"> etc.</w:t>
                  </w:r>
                  <w:r w:rsidR="001F0CFB">
                    <w:rPr>
                      <w:rFonts w:ascii="Century Gothic" w:hAnsi="Century Gothic"/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 w:rsidR="001C745A">
        <w:rPr>
          <w:noProof/>
          <w:lang w:eastAsia="en-GB"/>
        </w:rPr>
        <w:pict>
          <v:roundrect id="_x0000_s1048" style="position:absolute;margin-left:.55pt;margin-top:190.15pt;width:520.1pt;height:99.55pt;z-index:251655680" arcsize="10923f" strokecolor="#4bacc6" strokeweight="1.5pt">
            <v:textbox>
              <w:txbxContent>
                <w:p w:rsidR="0066119A" w:rsidRDefault="0066119A" w:rsidP="00EA664B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ICT &amp; </w:t>
                  </w:r>
                  <w:proofErr w:type="spellStart"/>
                  <w:r>
                    <w:rPr>
                      <w:rFonts w:ascii="Century Gothic" w:hAnsi="Century Gothic"/>
                      <w:b/>
                    </w:rPr>
                    <w:t>Switiches</w:t>
                  </w:r>
                  <w:proofErr w:type="spellEnd"/>
                  <w:r w:rsidR="005A0D57"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5A0D57" w:rsidRPr="005A0D57" w:rsidRDefault="005A0D57" w:rsidP="00EA664B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We will use switches to understand</w:t>
                  </w:r>
                  <w:r w:rsidR="007010B6">
                    <w:rPr>
                      <w:rFonts w:ascii="Century Gothic" w:hAnsi="Century Gothic"/>
                      <w:b/>
                    </w:rPr>
                    <w:t xml:space="preserve"> the concept of ‘</w:t>
                  </w:r>
                  <w:proofErr w:type="spellStart"/>
                  <w:r w:rsidR="007010B6">
                    <w:rPr>
                      <w:rFonts w:ascii="Century Gothic" w:hAnsi="Century Gothic"/>
                      <w:b/>
                    </w:rPr>
                    <w:t>’cause</w:t>
                  </w:r>
                  <w:proofErr w:type="spellEnd"/>
                  <w:r w:rsidR="007010B6">
                    <w:rPr>
                      <w:rFonts w:ascii="Century Gothic" w:hAnsi="Century Gothic"/>
                      <w:b/>
                    </w:rPr>
                    <w:t>-effect’ and practise pressing with finger or whole hand. We will take turns pressing the switch and pass a turn to a friend by giving the switch.</w:t>
                  </w:r>
                </w:p>
              </w:txbxContent>
            </v:textbox>
          </v:roundrect>
        </w:pict>
      </w:r>
      <w:r w:rsidR="0024745B">
        <w:rPr>
          <w:noProof/>
          <w:lang w:eastAsia="en-GB"/>
        </w:rPr>
        <w:pict>
          <v:roundrect id="_x0000_s1052" style="position:absolute;margin-left:363pt;margin-top:309.05pt;width:157.65pt;height:156.05pt;z-index:251658752" arcsize="10923f" strokecolor="#ffc000">
            <v:textbox>
              <w:txbxContent>
                <w:p w:rsidR="0066119A" w:rsidRDefault="0066119A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Music</w:t>
                  </w:r>
                  <w:r w:rsidRPr="00485F7D"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540BCF" w:rsidRDefault="00BA2D32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We will listen to different animal sounds and match with the animals. </w:t>
                  </w:r>
                  <w:r>
                    <w:rPr>
                      <w:rFonts w:ascii="Century Gothic" w:hAnsi="Century Gothic"/>
                      <w:b/>
                    </w:rPr>
                    <w:t xml:space="preserve">We will sing our favourite songs and join with </w:t>
                  </w:r>
                  <w:r>
                    <w:rPr>
                      <w:rFonts w:ascii="Century Gothic" w:hAnsi="Century Gothic"/>
                      <w:b/>
                    </w:rPr>
                    <w:t>actions.</w:t>
                  </w:r>
                  <w:bookmarkStart w:id="0" w:name="_GoBack"/>
                  <w:bookmarkEnd w:id="0"/>
                </w:p>
                <w:p w:rsidR="005A0D57" w:rsidRPr="00485F7D" w:rsidRDefault="005A0D57">
                  <w:pPr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roundrect>
        </w:pict>
      </w:r>
      <w:r w:rsidR="0024745B">
        <w:rPr>
          <w:noProof/>
          <w:lang w:eastAsia="en-GB"/>
        </w:rPr>
        <w:pict>
          <v:roundrect id="_x0000_s1049" style="position:absolute;margin-left:3.9pt;margin-top:309.05pt;width:163pt;height:161.4pt;z-index:251656704" arcsize="10923f" strokecolor="#ffc000">
            <v:textbox>
              <w:txbxContent>
                <w:p w:rsidR="00540BCF" w:rsidRDefault="0066119A" w:rsidP="00485F7D">
                  <w:pPr>
                    <w:spacing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Sensory Art: </w:t>
                  </w:r>
                </w:p>
                <w:p w:rsidR="0066119A" w:rsidRPr="00485F7D" w:rsidRDefault="007010B6" w:rsidP="00485F7D">
                  <w:pPr>
                    <w:spacing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We will </w:t>
                  </w:r>
                  <w:r w:rsidR="00C0156E">
                    <w:rPr>
                      <w:rFonts w:ascii="Century Gothic" w:hAnsi="Century Gothic"/>
                      <w:b/>
                    </w:rPr>
                    <w:t>colour rice, let it dry and make rice paintings.</w:t>
                  </w:r>
                  <w:r w:rsidR="00BA2D32">
                    <w:rPr>
                      <w:rFonts w:ascii="Century Gothic" w:hAnsi="Century Gothic"/>
                      <w:b/>
                    </w:rPr>
                    <w:t xml:space="preserve"> We will also make dough with different colours and materials and we will squeeze it, cut it and roll it. </w:t>
                  </w:r>
                </w:p>
              </w:txbxContent>
            </v:textbox>
          </v:roundrect>
        </w:pict>
      </w:r>
      <w:r w:rsidR="0024745B">
        <w:rPr>
          <w:noProof/>
          <w:lang w:eastAsia="en-GB"/>
        </w:rPr>
        <w:pict>
          <v:roundrect id="_x0000_s1055" style="position:absolute;margin-left:363pt;margin-top:499.8pt;width:157.65pt;height:158.35pt;z-index:251661824" arcsize="10923f" strokecolor="#d99594">
            <v:textbox>
              <w:txbxContent>
                <w:p w:rsidR="0066119A" w:rsidRDefault="0066119A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Outdoor Activities</w:t>
                  </w:r>
                  <w:r w:rsidRPr="00F70C8A"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D20A77" w:rsidRPr="00F70C8A" w:rsidRDefault="00D20A77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We will visit </w:t>
                  </w:r>
                  <w:proofErr w:type="spellStart"/>
                  <w:r>
                    <w:rPr>
                      <w:rFonts w:ascii="Century Gothic" w:hAnsi="Century Gothic"/>
                      <w:b/>
                    </w:rPr>
                    <w:t>Mapledown</w:t>
                  </w:r>
                  <w:proofErr w:type="spellEnd"/>
                  <w:r w:rsidR="00B345C9">
                    <w:rPr>
                      <w:rFonts w:ascii="Century Gothic" w:hAnsi="Century Gothic"/>
                      <w:b/>
                    </w:rPr>
                    <w:t>. We will practise walking</w:t>
                  </w:r>
                  <w:r w:rsidR="007010B6">
                    <w:rPr>
                      <w:rFonts w:ascii="Century Gothic" w:hAnsi="Century Gothic"/>
                      <w:b/>
                    </w:rPr>
                    <w:t>, observe, touch, smell different trees and flowers of our world.</w:t>
                  </w:r>
                </w:p>
              </w:txbxContent>
            </v:textbox>
          </v:roundrect>
        </w:pict>
      </w:r>
      <w:r w:rsidR="0024745B">
        <w:rPr>
          <w:noProof/>
          <w:lang w:eastAsia="en-GB"/>
        </w:rPr>
        <w:pict>
          <v:roundrect id="_x0000_s1053" style="position:absolute;margin-left:7.35pt;margin-top:499.8pt;width:153.15pt;height:158.35pt;z-index:251659776" arcsize="10923f" strokecolor="#d99594">
            <v:textbox>
              <w:txbxContent>
                <w:p w:rsidR="0066119A" w:rsidRDefault="00B345C9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Shopping</w:t>
                  </w:r>
                  <w:r w:rsidR="00D20A77">
                    <w:rPr>
                      <w:rFonts w:ascii="Century Gothic" w:hAnsi="Century Gothic"/>
                      <w:b/>
                    </w:rPr>
                    <w:t>:</w:t>
                  </w:r>
                </w:p>
                <w:p w:rsidR="00D20A77" w:rsidRPr="00F70C8A" w:rsidRDefault="00B345C9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We will go to local shops to buy different vegetables in order to make a soup</w:t>
                  </w:r>
                  <w:r w:rsidR="00D20A77">
                    <w:rPr>
                      <w:rFonts w:ascii="Century Gothic" w:hAnsi="Century Gothic"/>
                      <w:b/>
                    </w:rPr>
                    <w:t>.</w:t>
                  </w:r>
                  <w:r>
                    <w:rPr>
                      <w:rFonts w:ascii="Century Gothic" w:hAnsi="Century Gothic"/>
                      <w:b/>
                    </w:rPr>
                    <w:t xml:space="preserve"> We will pay, pack and bring the vegetables back to class.</w:t>
                  </w:r>
                </w:p>
              </w:txbxContent>
            </v:textbox>
          </v:roundrect>
        </w:pict>
      </w:r>
      <w:r w:rsidR="00336284">
        <w:tab/>
      </w:r>
    </w:p>
    <w:sectPr w:rsidR="00336284" w:rsidSect="002F2BAA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24" w:space="24" w:color="E5B8B7"/>
        <w:left w:val="single" w:sz="24" w:space="24" w:color="E5B8B7"/>
        <w:bottom w:val="single" w:sz="24" w:space="24" w:color="E5B8B7"/>
        <w:right w:val="single" w:sz="24" w:space="24" w:color="E5B8B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73" w:rsidRDefault="00F76173" w:rsidP="00336284">
      <w:pPr>
        <w:spacing w:after="0" w:line="240" w:lineRule="auto"/>
      </w:pPr>
      <w:r>
        <w:separator/>
      </w:r>
    </w:p>
  </w:endnote>
  <w:endnote w:type="continuationSeparator" w:id="0">
    <w:p w:rsidR="00F76173" w:rsidRDefault="00F76173" w:rsidP="0033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73" w:rsidRDefault="00F76173" w:rsidP="00336284">
      <w:pPr>
        <w:spacing w:after="0" w:line="240" w:lineRule="auto"/>
      </w:pPr>
      <w:r>
        <w:separator/>
      </w:r>
    </w:p>
  </w:footnote>
  <w:footnote w:type="continuationSeparator" w:id="0">
    <w:p w:rsidR="00F76173" w:rsidRDefault="00F76173" w:rsidP="0033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9A" w:rsidRDefault="0066119A" w:rsidP="00EA664B">
    <w:pPr>
      <w:pStyle w:val="Header"/>
      <w:tabs>
        <w:tab w:val="clear" w:pos="9026"/>
      </w:tabs>
      <w:ind w:right="-449"/>
    </w:pPr>
    <w:r>
      <w:rPr>
        <w:noProof/>
        <w:color w:val="1F497D"/>
        <w:lang w:eastAsia="en-GB"/>
      </w:rPr>
      <w:pict>
        <v:roundrect id="_x0000_s2049" style="position:absolute;margin-left:11.7pt;margin-top:.6pt;width:344.1pt;height:58.6pt;z-index:251657728" arcsize="10923f" strokecolor="#4f81bd" strokeweight="3pt">
          <v:fill color2="#767676" rotate="t"/>
          <v:shadow on="t" type="perspective" color="#3f3151" opacity=".5" offset="1pt" offset2="-1pt"/>
          <v:textbox style="mso-next-textbox:#_x0000_s2049">
            <w:txbxContent>
              <w:p w:rsidR="0066119A" w:rsidRPr="00B602A5" w:rsidRDefault="0066119A" w:rsidP="00E4138B">
                <w:pPr>
                  <w:shd w:val="clear" w:color="auto" w:fill="CC00CC"/>
                  <w:jc w:val="center"/>
                  <w:rPr>
                    <w:rFonts w:ascii="Century Gothic" w:hAnsi="Century Gothic"/>
                    <w:color w:val="FFFFFF"/>
                    <w:sz w:val="24"/>
                    <w:szCs w:val="24"/>
                  </w:rPr>
                </w:pPr>
                <w:r w:rsidRPr="00B602A5"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 xml:space="preserve">Topic Web </w:t>
                </w:r>
                <w:r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 xml:space="preserve">     Rainbow Class</w:t>
                </w:r>
              </w:p>
              <w:p w:rsidR="0066119A" w:rsidRPr="00B602A5" w:rsidRDefault="00A67F76" w:rsidP="00E4138B">
                <w:pPr>
                  <w:shd w:val="clear" w:color="auto" w:fill="9900CC"/>
                  <w:jc w:val="center"/>
                  <w:rPr>
                    <w:rFonts w:ascii="Century Gothic" w:hAnsi="Century Gothic"/>
                    <w:color w:val="FFFFFF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>Spring</w:t>
                </w:r>
                <w:r w:rsidR="0066119A"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 xml:space="preserve"> </w:t>
                </w:r>
                <w:proofErr w:type="gramStart"/>
                <w:r w:rsidR="00C6142C"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>2</w:t>
                </w:r>
                <w:r w:rsidR="0066119A" w:rsidRPr="00B602A5"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 xml:space="preserve">  201</w:t>
                </w:r>
                <w:r w:rsidR="0066119A"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>8</w:t>
                </w:r>
                <w:proofErr w:type="gramEnd"/>
                <w:r w:rsidR="0066119A"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 xml:space="preserve">   </w:t>
                </w:r>
                <w:r w:rsidR="00C6142C"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>What a wonderful world</w:t>
                </w:r>
                <w:r w:rsidR="0066119A">
                  <w:rPr>
                    <w:rFonts w:ascii="Century Gothic" w:hAnsi="Century Gothic"/>
                    <w:color w:val="FFFFFF"/>
                    <w:sz w:val="24"/>
                    <w:szCs w:val="24"/>
                  </w:rPr>
                  <w:t xml:space="preserve">  </w:t>
                </w:r>
              </w:p>
              <w:p w:rsidR="0066119A" w:rsidRPr="00F70C8A" w:rsidRDefault="0066119A" w:rsidP="00162CEA">
                <w:pPr>
                  <w:shd w:val="clear" w:color="auto" w:fill="FF6699"/>
                  <w:jc w:val="center"/>
                  <w:rPr>
                    <w:rFonts w:ascii="Century Gothic" w:hAnsi="Century Gothic"/>
                    <w:color w:val="FFFFFF"/>
                    <w:sz w:val="28"/>
                    <w:szCs w:val="28"/>
                  </w:rPr>
                </w:pPr>
              </w:p>
            </w:txbxContent>
          </v:textbox>
        </v:roundrect>
      </w:pict>
    </w:r>
    <w:r>
      <w:rPr>
        <w:noProof/>
        <w:color w:val="1F497D"/>
        <w:lang w:eastAsia="en-GB"/>
      </w:rPr>
      <w:tab/>
    </w:r>
    <w:r>
      <w:rPr>
        <w:noProof/>
        <w:color w:val="1F497D"/>
        <w:lang w:eastAsia="en-GB"/>
      </w:rPr>
      <w:tab/>
      <w:t xml:space="preserve">      </w:t>
    </w:r>
    <w:r>
      <w:rPr>
        <w:noProof/>
        <w:color w:val="1F497D"/>
        <w:lang w:eastAsia="en-GB"/>
      </w:rPr>
      <w:tab/>
      <w:t xml:space="preserve"> </w:t>
    </w:r>
    <w:r>
      <w:rPr>
        <w:noProof/>
        <w:color w:val="1F497D"/>
        <w:lang w:eastAsia="en-GB"/>
      </w:rPr>
      <w:tab/>
      <w:t xml:space="preserve">                  </w:t>
    </w:r>
    <w:r w:rsidRPr="00B602A5">
      <w:rPr>
        <w:noProof/>
        <w:color w:val="1F497D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cid:image002.jpg@01D218CB.2DA87C50" style="width:157.4pt;height:61.1pt;visibility:visible">
          <v:imagedata r:id="rId1" o:title="image002"/>
        </v:shape>
      </w:pict>
    </w:r>
    <w:r>
      <w:rPr>
        <w:noProof/>
        <w:color w:val="1F497D"/>
        <w:lang w:eastAsia="en-GB"/>
      </w:rPr>
      <w:t xml:space="preserve">      </w:t>
    </w:r>
  </w:p>
  <w:p w:rsidR="0066119A" w:rsidRDefault="0066119A" w:rsidP="00B602A5">
    <w:pPr>
      <w:pStyle w:val="Header"/>
      <w:tabs>
        <w:tab w:val="clear" w:pos="4513"/>
        <w:tab w:val="clear" w:pos="9026"/>
        <w:tab w:val="left" w:pos="8657"/>
      </w:tabs>
      <w:ind w:right="-449"/>
      <w:rPr>
        <w:rFonts w:ascii="Century Gothic" w:hAnsi="Century Gothic"/>
      </w:rPr>
    </w:pPr>
    <w:r>
      <w:rPr>
        <w:rFonts w:ascii="Century Gothic" w:hAnsi="Century Gothic"/>
      </w:rPr>
      <w:tab/>
    </w:r>
  </w:p>
  <w:p w:rsidR="0066119A" w:rsidRPr="00336284" w:rsidRDefault="0066119A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432"/>
    <w:multiLevelType w:val="hybridMultilevel"/>
    <w:tmpl w:val="820684DA"/>
    <w:lvl w:ilvl="0" w:tplc="1BCE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AF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E3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ED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CE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8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2C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9A5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8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D296BC8"/>
    <w:multiLevelType w:val="hybridMultilevel"/>
    <w:tmpl w:val="44B082EC"/>
    <w:lvl w:ilvl="0" w:tplc="33268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0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4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06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4F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4B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84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68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0A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4B4891"/>
    <w:multiLevelType w:val="hybridMultilevel"/>
    <w:tmpl w:val="5AFCE370"/>
    <w:lvl w:ilvl="0" w:tplc="C36EC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68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C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CF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1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07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E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0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46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5104A1C"/>
    <w:multiLevelType w:val="hybridMultilevel"/>
    <w:tmpl w:val="7C58CAA2"/>
    <w:lvl w:ilvl="0" w:tplc="4D88A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E0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82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2F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67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4B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21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2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61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 fillcolor="white" strokecolor="none [3209]">
      <v:fill color="white"/>
      <v:stroke color="none [32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284"/>
    <w:rsid w:val="00022D55"/>
    <w:rsid w:val="00062480"/>
    <w:rsid w:val="000A7C5F"/>
    <w:rsid w:val="000D53E7"/>
    <w:rsid w:val="000E33D3"/>
    <w:rsid w:val="000E52C4"/>
    <w:rsid w:val="00100ECD"/>
    <w:rsid w:val="00120929"/>
    <w:rsid w:val="00123049"/>
    <w:rsid w:val="00162CEA"/>
    <w:rsid w:val="00166A65"/>
    <w:rsid w:val="001A3A02"/>
    <w:rsid w:val="001C745A"/>
    <w:rsid w:val="001F0CFB"/>
    <w:rsid w:val="00223964"/>
    <w:rsid w:val="0024745B"/>
    <w:rsid w:val="00275746"/>
    <w:rsid w:val="00277198"/>
    <w:rsid w:val="002F2BAA"/>
    <w:rsid w:val="00316EBA"/>
    <w:rsid w:val="00336284"/>
    <w:rsid w:val="00380DCC"/>
    <w:rsid w:val="003817F4"/>
    <w:rsid w:val="003B4D5E"/>
    <w:rsid w:val="0041005A"/>
    <w:rsid w:val="004549AD"/>
    <w:rsid w:val="00485F7D"/>
    <w:rsid w:val="004865F8"/>
    <w:rsid w:val="0049025F"/>
    <w:rsid w:val="00495591"/>
    <w:rsid w:val="004A482B"/>
    <w:rsid w:val="004F57B9"/>
    <w:rsid w:val="00540BCF"/>
    <w:rsid w:val="00562950"/>
    <w:rsid w:val="0058677B"/>
    <w:rsid w:val="005A0D57"/>
    <w:rsid w:val="0065260F"/>
    <w:rsid w:val="0066119A"/>
    <w:rsid w:val="00671886"/>
    <w:rsid w:val="006F7795"/>
    <w:rsid w:val="007010B6"/>
    <w:rsid w:val="00705083"/>
    <w:rsid w:val="00705087"/>
    <w:rsid w:val="00747AF5"/>
    <w:rsid w:val="007520FE"/>
    <w:rsid w:val="00771AC3"/>
    <w:rsid w:val="007A6B40"/>
    <w:rsid w:val="007D0A40"/>
    <w:rsid w:val="007F5DD7"/>
    <w:rsid w:val="00814E5C"/>
    <w:rsid w:val="00837129"/>
    <w:rsid w:val="0085114D"/>
    <w:rsid w:val="00851D5D"/>
    <w:rsid w:val="008861EC"/>
    <w:rsid w:val="008B06DC"/>
    <w:rsid w:val="008C235A"/>
    <w:rsid w:val="008D4166"/>
    <w:rsid w:val="008F3315"/>
    <w:rsid w:val="00936F30"/>
    <w:rsid w:val="00997B9D"/>
    <w:rsid w:val="009C2B93"/>
    <w:rsid w:val="009F23FB"/>
    <w:rsid w:val="009F645D"/>
    <w:rsid w:val="00A20CFA"/>
    <w:rsid w:val="00A3042A"/>
    <w:rsid w:val="00A67F76"/>
    <w:rsid w:val="00AD0604"/>
    <w:rsid w:val="00AF6F29"/>
    <w:rsid w:val="00B345C9"/>
    <w:rsid w:val="00B602A5"/>
    <w:rsid w:val="00B86D24"/>
    <w:rsid w:val="00BA2D32"/>
    <w:rsid w:val="00BC78AB"/>
    <w:rsid w:val="00BD2FB1"/>
    <w:rsid w:val="00BE054F"/>
    <w:rsid w:val="00BE3B3D"/>
    <w:rsid w:val="00BE6D2B"/>
    <w:rsid w:val="00C0156E"/>
    <w:rsid w:val="00C3426E"/>
    <w:rsid w:val="00C6142C"/>
    <w:rsid w:val="00CA101A"/>
    <w:rsid w:val="00CD626E"/>
    <w:rsid w:val="00CD786A"/>
    <w:rsid w:val="00D06C40"/>
    <w:rsid w:val="00D20A77"/>
    <w:rsid w:val="00D95F1D"/>
    <w:rsid w:val="00DA6137"/>
    <w:rsid w:val="00DC53C6"/>
    <w:rsid w:val="00E4138B"/>
    <w:rsid w:val="00E91361"/>
    <w:rsid w:val="00EA664B"/>
    <w:rsid w:val="00EA66EB"/>
    <w:rsid w:val="00EB12A4"/>
    <w:rsid w:val="00EC3EE8"/>
    <w:rsid w:val="00ED47E5"/>
    <w:rsid w:val="00EF4E62"/>
    <w:rsid w:val="00F108EB"/>
    <w:rsid w:val="00F14D2A"/>
    <w:rsid w:val="00F55B80"/>
    <w:rsid w:val="00F62877"/>
    <w:rsid w:val="00F6517E"/>
    <w:rsid w:val="00F70C8A"/>
    <w:rsid w:val="00F76173"/>
    <w:rsid w:val="00F817F4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color="none [3209]">
      <v:fill color="white"/>
      <v:stroke 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84"/>
  </w:style>
  <w:style w:type="paragraph" w:styleId="Footer">
    <w:name w:val="footer"/>
    <w:basedOn w:val="Normal"/>
    <w:link w:val="FooterChar"/>
    <w:uiPriority w:val="99"/>
    <w:unhideWhenUsed/>
    <w:rsid w:val="0033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84"/>
  </w:style>
  <w:style w:type="paragraph" w:styleId="BalloonText">
    <w:name w:val="Balloon Text"/>
    <w:basedOn w:val="Normal"/>
    <w:link w:val="BalloonTextChar"/>
    <w:uiPriority w:val="99"/>
    <w:semiHidden/>
    <w:unhideWhenUsed/>
    <w:rsid w:val="003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6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4BBF-B663-484C-8684-E70D0316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cp:lastModifiedBy>Stella Lilikaki</cp:lastModifiedBy>
  <cp:revision>2</cp:revision>
  <dcterms:created xsi:type="dcterms:W3CDTF">2018-02-19T01:51:00Z</dcterms:created>
  <dcterms:modified xsi:type="dcterms:W3CDTF">2018-02-19T01:51:00Z</dcterms:modified>
</cp:coreProperties>
</file>